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CB" w:rsidRPr="00A80FD9" w:rsidRDefault="00B4526E" w:rsidP="00B4526E">
      <w:pPr>
        <w:pStyle w:val="Titel"/>
        <w:rPr>
          <w:lang w:val="en-US"/>
        </w:rPr>
      </w:pPr>
      <w:r w:rsidRPr="00A80FD9">
        <w:rPr>
          <w:lang w:val="en-US"/>
        </w:rPr>
        <w:t>Proje</w:t>
      </w:r>
      <w:r w:rsidR="00A80FD9" w:rsidRPr="00A80FD9">
        <w:rPr>
          <w:lang w:val="en-US"/>
        </w:rPr>
        <w:t>c</w:t>
      </w:r>
      <w:r w:rsidRPr="00A80FD9">
        <w:rPr>
          <w:lang w:val="en-US"/>
        </w:rPr>
        <w:t>t</w:t>
      </w:r>
      <w:r w:rsidR="00A80FD9" w:rsidRPr="00A80FD9">
        <w:rPr>
          <w:lang w:val="en-US"/>
        </w:rPr>
        <w:t xml:space="preserve"> P</w:t>
      </w:r>
      <w:r w:rsidRPr="00A80FD9">
        <w:rPr>
          <w:lang w:val="en-US"/>
        </w:rPr>
        <w:t xml:space="preserve">lan </w:t>
      </w:r>
      <w:r w:rsidR="00A80FD9" w:rsidRPr="00A80FD9">
        <w:rPr>
          <w:lang w:val="en-US"/>
        </w:rPr>
        <w:t>for</w:t>
      </w:r>
      <w:r w:rsidRPr="00A80FD9">
        <w:rPr>
          <w:lang w:val="en-US"/>
        </w:rPr>
        <w:t xml:space="preserve"> P</w:t>
      </w:r>
      <w:r w:rsidR="00A80FD9" w:rsidRPr="00A80FD9">
        <w:rPr>
          <w:lang w:val="en-US"/>
        </w:rPr>
        <w:t>h.D.</w:t>
      </w:r>
      <w:r w:rsidR="00A80FD9">
        <w:rPr>
          <w:lang w:val="en-US"/>
        </w:rPr>
        <w:t xml:space="preserve"> of</w:t>
      </w:r>
      <w:r w:rsidRPr="00A80FD9">
        <w:rPr>
          <w:lang w:val="en-US"/>
        </w:rPr>
        <w:t xml:space="preserve"> …</w:t>
      </w:r>
    </w:p>
    <w:p w:rsidR="00B4526E" w:rsidRPr="00A80FD9" w:rsidRDefault="00A80FD9" w:rsidP="00B4526E">
      <w:pPr>
        <w:rPr>
          <w:lang w:val="en-US"/>
        </w:rPr>
      </w:pPr>
      <w:r>
        <w:t xml:space="preserve">This </w:t>
      </w:r>
      <w:proofErr w:type="spellStart"/>
      <w:r>
        <w:t>p</w:t>
      </w:r>
      <w:r w:rsidR="00B4526E">
        <w:t>roje</w:t>
      </w:r>
      <w:r>
        <w:t>c</w:t>
      </w:r>
      <w:r w:rsidR="00B4526E">
        <w:t>t</w:t>
      </w:r>
      <w:proofErr w:type="spellEnd"/>
      <w:r>
        <w:t xml:space="preserve"> </w:t>
      </w:r>
      <w:r w:rsidR="00B4526E">
        <w:t xml:space="preserve">plan </w:t>
      </w:r>
      <w:proofErr w:type="spellStart"/>
      <w:r>
        <w:t>completes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  <w:r w:rsidRPr="00A80FD9">
        <w:rPr>
          <w:lang w:val="en-US"/>
        </w:rPr>
        <w:t>It supports the definition of</w:t>
      </w:r>
      <w:r>
        <w:rPr>
          <w:lang w:val="en-US"/>
        </w:rPr>
        <w:t xml:space="preserve"> </w:t>
      </w:r>
      <w:r w:rsidRPr="00A80FD9">
        <w:rPr>
          <w:lang w:val="en-US"/>
        </w:rPr>
        <w:t>the proposed timeline and procedure of</w:t>
      </w:r>
      <w:r>
        <w:rPr>
          <w:lang w:val="en-US"/>
        </w:rPr>
        <w:t xml:space="preserve"> </w:t>
      </w:r>
      <w:r w:rsidRPr="00A80FD9">
        <w:rPr>
          <w:lang w:val="en-US"/>
        </w:rPr>
        <w:t>the doctoral p</w:t>
      </w:r>
      <w:r w:rsidR="00B4526E" w:rsidRPr="00A80FD9">
        <w:rPr>
          <w:lang w:val="en-US"/>
        </w:rPr>
        <w:t>roje</w:t>
      </w:r>
      <w:r>
        <w:rPr>
          <w:lang w:val="en-US"/>
        </w:rPr>
        <w:t>c</w:t>
      </w:r>
      <w:r w:rsidR="00B4526E" w:rsidRPr="00A80FD9">
        <w:rPr>
          <w:lang w:val="en-US"/>
        </w:rPr>
        <w:t>t.</w:t>
      </w:r>
    </w:p>
    <w:p w:rsidR="00B4526E" w:rsidRPr="00A80FD9" w:rsidRDefault="00A80FD9" w:rsidP="00A80FD9">
      <w:pPr>
        <w:rPr>
          <w:lang w:val="en-US"/>
        </w:rPr>
      </w:pPr>
      <w:r w:rsidRPr="00A80FD9">
        <w:rPr>
          <w:lang w:val="en-US"/>
        </w:rPr>
        <w:t xml:space="preserve">This is meant </w:t>
      </w:r>
      <w:proofErr w:type="spellStart"/>
      <w:r w:rsidRPr="00A80FD9">
        <w:rPr>
          <w:lang w:val="en-US"/>
        </w:rPr>
        <w:t>tob</w:t>
      </w:r>
      <w:proofErr w:type="spellEnd"/>
      <w:r w:rsidRPr="00A80FD9">
        <w:rPr>
          <w:lang w:val="en-US"/>
        </w:rPr>
        <w:t xml:space="preserve"> e a living document supporting your daily work. Ph.D. candidate and supervisor continuously review and update it by common accord</w:t>
      </w:r>
      <w:r w:rsidR="00B4526E" w:rsidRPr="00A80FD9">
        <w:rPr>
          <w:lang w:val="en-US"/>
        </w:rPr>
        <w:t xml:space="preserve"> </w:t>
      </w:r>
      <w:proofErr w:type="gramStart"/>
      <w:r w:rsidRPr="00A80FD9">
        <w:rPr>
          <w:lang w:val="en-US"/>
        </w:rPr>
        <w:t>e. g</w:t>
      </w:r>
      <w:proofErr w:type="gramEnd"/>
      <w:r w:rsidRPr="00A80FD9">
        <w:rPr>
          <w:lang w:val="en-US"/>
        </w:rPr>
        <w:t>. for</w:t>
      </w:r>
      <w:r>
        <w:rPr>
          <w:lang w:val="en-US"/>
        </w:rPr>
        <w:t xml:space="preserve"> </w:t>
      </w:r>
      <w:r w:rsidRPr="00A80FD9">
        <w:rPr>
          <w:lang w:val="en-US"/>
        </w:rPr>
        <w:t>changes in the research plan of the doctorate</w:t>
      </w:r>
      <w:r w:rsidR="00B4526E" w:rsidRPr="00A80FD9">
        <w:rPr>
          <w:lang w:val="en-US"/>
        </w:rPr>
        <w:t xml:space="preserve">. </w:t>
      </w:r>
      <w:r w:rsidRPr="00A80FD9">
        <w:rPr>
          <w:lang w:val="en-US"/>
        </w:rPr>
        <w:t xml:space="preserve">The candidate is responsible for </w:t>
      </w:r>
      <w:proofErr w:type="gramStart"/>
      <w:r w:rsidRPr="00A80FD9">
        <w:rPr>
          <w:lang w:val="en-US"/>
        </w:rPr>
        <w:t>safe-keeping</w:t>
      </w:r>
      <w:proofErr w:type="gramEnd"/>
      <w:r w:rsidRPr="00A80FD9">
        <w:rPr>
          <w:lang w:val="en-US"/>
        </w:rPr>
        <w:t xml:space="preserve"> of the project plan.</w:t>
      </w:r>
      <w:r w:rsidR="00B4526E" w:rsidRPr="00A80FD9">
        <w:rPr>
          <w:lang w:val="en-US"/>
        </w:rPr>
        <w:t xml:space="preserve"> </w:t>
      </w:r>
      <w:r w:rsidRPr="00A80FD9">
        <w:rPr>
          <w:lang w:val="en-US"/>
        </w:rPr>
        <w:t xml:space="preserve">This document is a draft </w:t>
      </w:r>
      <w:r w:rsidR="00B4526E" w:rsidRPr="00A80FD9">
        <w:rPr>
          <w:lang w:val="en-US"/>
        </w:rPr>
        <w:t xml:space="preserve">– </w:t>
      </w:r>
      <w:r w:rsidRPr="00A80FD9">
        <w:rPr>
          <w:lang w:val="en-US"/>
        </w:rPr>
        <w:t>th</w:t>
      </w:r>
      <w:r w:rsidR="00B4526E" w:rsidRPr="00A80FD9">
        <w:rPr>
          <w:lang w:val="en-US"/>
        </w:rPr>
        <w:t xml:space="preserve">e </w:t>
      </w:r>
      <w:r w:rsidRPr="00A80FD9">
        <w:rPr>
          <w:lang w:val="en-US"/>
        </w:rPr>
        <w:t>actual/final f</w:t>
      </w:r>
      <w:r w:rsidR="00B4526E" w:rsidRPr="00A80FD9">
        <w:rPr>
          <w:lang w:val="en-US"/>
        </w:rPr>
        <w:t xml:space="preserve">orm </w:t>
      </w:r>
      <w:proofErr w:type="gramStart"/>
      <w:r w:rsidRPr="00A80FD9">
        <w:rPr>
          <w:lang w:val="en-US"/>
        </w:rPr>
        <w:t>may be chosen</w:t>
      </w:r>
      <w:proofErr w:type="gramEnd"/>
      <w:r w:rsidRPr="00A80FD9">
        <w:rPr>
          <w:lang w:val="en-US"/>
        </w:rPr>
        <w:t xml:space="preserve"> freely by candidate and supervisor</w:t>
      </w:r>
      <w:r w:rsidR="00B4526E" w:rsidRPr="00A80FD9">
        <w:rPr>
          <w:lang w:val="en-US"/>
        </w:rPr>
        <w:t>.</w:t>
      </w:r>
    </w:p>
    <w:p w:rsidR="00B4526E" w:rsidRPr="00A80FD9" w:rsidRDefault="00B4526E" w:rsidP="00B4526E">
      <w:pPr>
        <w:pStyle w:val="berschrift1"/>
        <w:rPr>
          <w:lang w:val="en-US"/>
        </w:rPr>
      </w:pPr>
      <w:r w:rsidRPr="00A80FD9">
        <w:rPr>
          <w:lang w:val="en-US"/>
        </w:rPr>
        <w:t xml:space="preserve">Exposé </w:t>
      </w:r>
      <w:r w:rsidR="00A80FD9" w:rsidRPr="00A80FD9">
        <w:rPr>
          <w:lang w:val="en-US"/>
        </w:rPr>
        <w:t>on the research</w:t>
      </w:r>
      <w:r w:rsidRPr="00A80FD9">
        <w:rPr>
          <w:lang w:val="en-US"/>
        </w:rPr>
        <w:t xml:space="preserve"> proje</w:t>
      </w:r>
      <w:r w:rsidR="00A80FD9" w:rsidRPr="00A80FD9">
        <w:rPr>
          <w:lang w:val="en-US"/>
        </w:rPr>
        <w:t>c</w:t>
      </w:r>
      <w:r w:rsidRPr="00A80FD9">
        <w:rPr>
          <w:lang w:val="en-US"/>
        </w:rPr>
        <w:t>t</w:t>
      </w:r>
    </w:p>
    <w:p w:rsidR="00B4526E" w:rsidRDefault="00A80FD9" w:rsidP="00B4526E">
      <w:pPr>
        <w:pStyle w:val="Listenabsatz"/>
        <w:numPr>
          <w:ilvl w:val="0"/>
          <w:numId w:val="1"/>
        </w:numPr>
      </w:pPr>
      <w:proofErr w:type="spellStart"/>
      <w:r>
        <w:t>scientific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>(s)</w:t>
      </w:r>
    </w:p>
    <w:p w:rsidR="00B4526E" w:rsidRDefault="00A80FD9" w:rsidP="00B4526E">
      <w:pPr>
        <w:pStyle w:val="Listenabsatz"/>
        <w:numPr>
          <w:ilvl w:val="0"/>
          <w:numId w:val="1"/>
        </w:numPr>
      </w:pPr>
      <w:proofErr w:type="spellStart"/>
      <w:r>
        <w:t>target</w:t>
      </w:r>
      <w:proofErr w:type="spellEnd"/>
    </w:p>
    <w:p w:rsidR="00AD2C15" w:rsidRDefault="00A80FD9" w:rsidP="00AD2C15">
      <w:pPr>
        <w:pStyle w:val="Listenabsatz"/>
        <w:numPr>
          <w:ilvl w:val="0"/>
          <w:numId w:val="1"/>
        </w:numPr>
      </w:pPr>
      <w:proofErr w:type="spellStart"/>
      <w:r>
        <w:t>current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area</w:t>
      </w:r>
      <w:proofErr w:type="spellEnd"/>
    </w:p>
    <w:p w:rsidR="00B4526E" w:rsidRDefault="00A073F0" w:rsidP="00B4526E">
      <w:pPr>
        <w:pStyle w:val="berschrift1"/>
      </w:pPr>
      <w:r>
        <w:t xml:space="preserve">Working plan </w:t>
      </w:r>
      <w:proofErr w:type="spellStart"/>
      <w:r>
        <w:t>and</w:t>
      </w:r>
      <w:proofErr w:type="spellEnd"/>
      <w:r>
        <w:t xml:space="preserve"> time </w:t>
      </w:r>
      <w:proofErr w:type="spellStart"/>
      <w:r>
        <w:t>schedule</w:t>
      </w:r>
      <w:proofErr w:type="spellEnd"/>
    </w:p>
    <w:p w:rsidR="00B4526E" w:rsidRPr="00A073F0" w:rsidRDefault="00A073F0" w:rsidP="00B4526E">
      <w:pPr>
        <w:pStyle w:val="Listenabsatz"/>
        <w:numPr>
          <w:ilvl w:val="0"/>
          <w:numId w:val="2"/>
        </w:numPr>
        <w:rPr>
          <w:lang w:val="en-US"/>
        </w:rPr>
      </w:pPr>
      <w:r w:rsidRPr="00A073F0">
        <w:rPr>
          <w:lang w:val="en-US"/>
        </w:rPr>
        <w:t>m</w:t>
      </w:r>
      <w:r w:rsidR="00B4526E" w:rsidRPr="00A073F0">
        <w:rPr>
          <w:lang w:val="en-US"/>
        </w:rPr>
        <w:t>ilest</w:t>
      </w:r>
      <w:r w:rsidRPr="00A073F0">
        <w:rPr>
          <w:lang w:val="en-US"/>
        </w:rPr>
        <w:t>o</w:t>
      </w:r>
      <w:r w:rsidR="00B4526E" w:rsidRPr="00A073F0">
        <w:rPr>
          <w:lang w:val="en-US"/>
        </w:rPr>
        <w:t>ne</w:t>
      </w:r>
      <w:r w:rsidRPr="00A073F0">
        <w:rPr>
          <w:lang w:val="en-US"/>
        </w:rPr>
        <w:t>s</w:t>
      </w:r>
      <w:r w:rsidR="00AD2C15" w:rsidRPr="00A073F0">
        <w:rPr>
          <w:lang w:val="en-US"/>
        </w:rPr>
        <w:t xml:space="preserve"> (</w:t>
      </w:r>
      <w:r w:rsidRPr="00A073F0">
        <w:rPr>
          <w:lang w:val="en-US"/>
        </w:rPr>
        <w:t>e</w:t>
      </w:r>
      <w:r w:rsidR="00AD2C15" w:rsidRPr="00A073F0">
        <w:rPr>
          <w:lang w:val="en-US"/>
        </w:rPr>
        <w:t>.</w:t>
      </w:r>
      <w:r w:rsidRPr="00A073F0">
        <w:rPr>
          <w:lang w:val="en-US"/>
        </w:rPr>
        <w:t>g</w:t>
      </w:r>
      <w:r w:rsidR="00AD2C15" w:rsidRPr="00A073F0">
        <w:rPr>
          <w:lang w:val="en-US"/>
        </w:rPr>
        <w:t xml:space="preserve">. </w:t>
      </w:r>
      <w:r w:rsidRPr="00A073F0">
        <w:rPr>
          <w:lang w:val="en-US"/>
        </w:rPr>
        <w:t>publications</w:t>
      </w:r>
      <w:r w:rsidR="00AD2C15" w:rsidRPr="00A073F0">
        <w:rPr>
          <w:lang w:val="en-US"/>
        </w:rPr>
        <w:t xml:space="preserve">, </w:t>
      </w:r>
      <w:r w:rsidRPr="00A073F0">
        <w:rPr>
          <w:lang w:val="en-US"/>
        </w:rPr>
        <w:t>p</w:t>
      </w:r>
      <w:r w:rsidR="00AD2C15" w:rsidRPr="00A073F0">
        <w:rPr>
          <w:lang w:val="en-US"/>
        </w:rPr>
        <w:t>r</w:t>
      </w:r>
      <w:r w:rsidRPr="00A073F0">
        <w:rPr>
          <w:lang w:val="en-US"/>
        </w:rPr>
        <w:t>e</w:t>
      </w:r>
      <w:r w:rsidR="00AD2C15" w:rsidRPr="00A073F0">
        <w:rPr>
          <w:lang w:val="en-US"/>
        </w:rPr>
        <w:t>sentation</w:t>
      </w:r>
      <w:r w:rsidRPr="00A073F0">
        <w:rPr>
          <w:lang w:val="en-US"/>
        </w:rPr>
        <w:t>s</w:t>
      </w:r>
      <w:r w:rsidR="00AD2C15" w:rsidRPr="00A073F0">
        <w:rPr>
          <w:lang w:val="en-US"/>
        </w:rPr>
        <w:t xml:space="preserve"> </w:t>
      </w:r>
      <w:r w:rsidRPr="00A073F0">
        <w:rPr>
          <w:lang w:val="en-US"/>
        </w:rPr>
        <w:t>of</w:t>
      </w:r>
      <w:r w:rsidR="00AD2C15" w:rsidRPr="00A073F0">
        <w:rPr>
          <w:lang w:val="en-US"/>
        </w:rPr>
        <w:t xml:space="preserve"> </w:t>
      </w:r>
      <w:r w:rsidRPr="00A073F0">
        <w:rPr>
          <w:lang w:val="en-US"/>
        </w:rPr>
        <w:t>results</w:t>
      </w:r>
      <w:r w:rsidR="00AD2C15" w:rsidRPr="00A073F0">
        <w:rPr>
          <w:lang w:val="en-US"/>
        </w:rPr>
        <w:t xml:space="preserve"> </w:t>
      </w:r>
      <w:r w:rsidRPr="00A073F0">
        <w:rPr>
          <w:lang w:val="en-US"/>
        </w:rPr>
        <w:t>at</w:t>
      </w:r>
      <w:r w:rsidR="00AD2C15" w:rsidRPr="00A073F0">
        <w:rPr>
          <w:lang w:val="en-US"/>
        </w:rPr>
        <w:t xml:space="preserve"> </w:t>
      </w:r>
      <w:r w:rsidRPr="00A073F0">
        <w:rPr>
          <w:lang w:val="en-US"/>
        </w:rPr>
        <w:t>conferences</w:t>
      </w:r>
      <w:r w:rsidR="00AD2C15" w:rsidRPr="00A073F0">
        <w:rPr>
          <w:lang w:val="en-US"/>
        </w:rPr>
        <w:t>, …)</w:t>
      </w:r>
    </w:p>
    <w:p w:rsidR="00AD2C15" w:rsidRPr="00A073F0" w:rsidRDefault="00AD2C15" w:rsidP="00B4526E">
      <w:pPr>
        <w:pStyle w:val="Listenabsatz"/>
        <w:numPr>
          <w:ilvl w:val="0"/>
          <w:numId w:val="2"/>
        </w:numPr>
        <w:rPr>
          <w:lang w:val="en-US"/>
        </w:rPr>
      </w:pPr>
      <w:r w:rsidRPr="00A073F0">
        <w:rPr>
          <w:lang w:val="en-US"/>
        </w:rPr>
        <w:t>(</w:t>
      </w:r>
      <w:r w:rsidR="00A073F0" w:rsidRPr="00A073F0">
        <w:rPr>
          <w:lang w:val="en-US"/>
        </w:rPr>
        <w:t>coarse</w:t>
      </w:r>
      <w:r w:rsidRPr="00A073F0">
        <w:rPr>
          <w:lang w:val="en-US"/>
        </w:rPr>
        <w:t xml:space="preserve">) </w:t>
      </w:r>
      <w:r w:rsidR="00A073F0" w:rsidRPr="00A073F0">
        <w:rPr>
          <w:lang w:val="en-US"/>
        </w:rPr>
        <w:t>time schedule</w:t>
      </w:r>
      <w:r w:rsidRPr="00A073F0">
        <w:rPr>
          <w:lang w:val="en-US"/>
        </w:rPr>
        <w:t xml:space="preserve"> (</w:t>
      </w:r>
      <w:r w:rsidR="00A073F0" w:rsidRPr="00A073F0">
        <w:rPr>
          <w:lang w:val="en-US"/>
        </w:rPr>
        <w:t>e</w:t>
      </w:r>
      <w:r w:rsidRPr="00A073F0">
        <w:rPr>
          <w:lang w:val="en-US"/>
        </w:rPr>
        <w:t>.</w:t>
      </w:r>
      <w:r w:rsidR="00A073F0" w:rsidRPr="00A073F0">
        <w:rPr>
          <w:lang w:val="en-US"/>
        </w:rPr>
        <w:t>g</w:t>
      </w:r>
      <w:r w:rsidRPr="00A073F0">
        <w:rPr>
          <w:lang w:val="en-US"/>
        </w:rPr>
        <w:t xml:space="preserve">. </w:t>
      </w:r>
      <w:r w:rsidR="00A073F0" w:rsidRPr="00A073F0">
        <w:rPr>
          <w:lang w:val="en-US"/>
        </w:rPr>
        <w:t>e</w:t>
      </w:r>
      <w:r w:rsidRPr="00A073F0">
        <w:rPr>
          <w:lang w:val="en-US"/>
        </w:rPr>
        <w:t>xperiment</w:t>
      </w:r>
      <w:r w:rsidR="00A073F0" w:rsidRPr="00A073F0">
        <w:rPr>
          <w:lang w:val="en-US"/>
        </w:rPr>
        <w:t>al setup</w:t>
      </w:r>
      <w:r w:rsidRPr="00A073F0">
        <w:rPr>
          <w:lang w:val="en-US"/>
        </w:rPr>
        <w:t xml:space="preserve">, </w:t>
      </w:r>
      <w:r w:rsidR="00A073F0" w:rsidRPr="00A073F0">
        <w:rPr>
          <w:lang w:val="en-US"/>
        </w:rPr>
        <w:t>beam time</w:t>
      </w:r>
      <w:r w:rsidRPr="00A073F0">
        <w:rPr>
          <w:lang w:val="en-US"/>
        </w:rPr>
        <w:t>, …)</w:t>
      </w:r>
    </w:p>
    <w:p w:rsidR="00FF6AA2" w:rsidRPr="00A073F0" w:rsidRDefault="00FF6AA2" w:rsidP="00B4526E">
      <w:pPr>
        <w:pStyle w:val="Listenabsatz"/>
        <w:numPr>
          <w:ilvl w:val="0"/>
          <w:numId w:val="2"/>
        </w:numPr>
        <w:rPr>
          <w:lang w:val="en-US"/>
        </w:rPr>
      </w:pPr>
      <w:r w:rsidRPr="00A073F0">
        <w:rPr>
          <w:lang w:val="en-US"/>
        </w:rPr>
        <w:t>reg</w:t>
      </w:r>
      <w:r w:rsidR="00A073F0" w:rsidRPr="00A073F0">
        <w:rPr>
          <w:lang w:val="en-US"/>
        </w:rPr>
        <w:t>ular</w:t>
      </w:r>
      <w:r w:rsidRPr="00A073F0">
        <w:rPr>
          <w:lang w:val="en-US"/>
        </w:rPr>
        <w:t xml:space="preserve"> </w:t>
      </w:r>
      <w:r w:rsidR="00A073F0" w:rsidRPr="00A073F0">
        <w:rPr>
          <w:lang w:val="en-US"/>
        </w:rPr>
        <w:t>meetings</w:t>
      </w:r>
      <w:r w:rsidRPr="00A073F0">
        <w:rPr>
          <w:lang w:val="en-US"/>
        </w:rPr>
        <w:t xml:space="preserve"> </w:t>
      </w:r>
      <w:r w:rsidR="00A073F0" w:rsidRPr="00A073F0">
        <w:rPr>
          <w:lang w:val="en-US"/>
        </w:rPr>
        <w:t>with</w:t>
      </w:r>
      <w:r w:rsidRPr="00A073F0">
        <w:rPr>
          <w:lang w:val="en-US"/>
        </w:rPr>
        <w:t xml:space="preserve"> </w:t>
      </w:r>
      <w:r w:rsidR="00A073F0" w:rsidRPr="00A073F0">
        <w:rPr>
          <w:lang w:val="en-US"/>
        </w:rPr>
        <w:t>supervisor</w:t>
      </w:r>
      <w:r w:rsidRPr="00A073F0">
        <w:rPr>
          <w:lang w:val="en-US"/>
        </w:rPr>
        <w:t xml:space="preserve">, </w:t>
      </w:r>
      <w:r w:rsidR="00A073F0" w:rsidRPr="00A073F0">
        <w:rPr>
          <w:lang w:val="en-US"/>
        </w:rPr>
        <w:t>further</w:t>
      </w:r>
      <w:r w:rsidRPr="00A073F0">
        <w:rPr>
          <w:lang w:val="en-US"/>
        </w:rPr>
        <w:t xml:space="preserve"> </w:t>
      </w:r>
      <w:r w:rsidR="00A073F0">
        <w:rPr>
          <w:lang w:val="en-US"/>
        </w:rPr>
        <w:t>scientists</w:t>
      </w:r>
      <w:r w:rsidRPr="00A073F0">
        <w:rPr>
          <w:lang w:val="en-US"/>
        </w:rPr>
        <w:t xml:space="preserve">, </w:t>
      </w:r>
      <w:r w:rsidR="00A073F0">
        <w:rPr>
          <w:lang w:val="en-US"/>
        </w:rPr>
        <w:t>m</w:t>
      </w:r>
      <w:r w:rsidRPr="00A073F0">
        <w:rPr>
          <w:lang w:val="en-US"/>
        </w:rPr>
        <w:t>entor, …</w:t>
      </w:r>
    </w:p>
    <w:p w:rsidR="00D93031" w:rsidRPr="00A073F0" w:rsidRDefault="00A073F0" w:rsidP="00D93031">
      <w:pPr>
        <w:pStyle w:val="Listenabsatz"/>
        <w:numPr>
          <w:ilvl w:val="0"/>
          <w:numId w:val="2"/>
        </w:numPr>
        <w:rPr>
          <w:lang w:val="en-US"/>
        </w:rPr>
      </w:pPr>
      <w:r w:rsidRPr="00A073F0">
        <w:rPr>
          <w:lang w:val="en-US"/>
        </w:rPr>
        <w:t>special</w:t>
      </w:r>
      <w:r w:rsidR="00D93031" w:rsidRPr="00A073F0">
        <w:rPr>
          <w:lang w:val="en-US"/>
        </w:rPr>
        <w:t xml:space="preserve"> </w:t>
      </w:r>
      <w:r w:rsidRPr="00A073F0">
        <w:rPr>
          <w:lang w:val="en-US"/>
        </w:rPr>
        <w:t>measures</w:t>
      </w:r>
      <w:r w:rsidR="00D93031" w:rsidRPr="00A073F0">
        <w:rPr>
          <w:lang w:val="en-US"/>
        </w:rPr>
        <w:t xml:space="preserve"> </w:t>
      </w:r>
      <w:r w:rsidRPr="00A073F0">
        <w:rPr>
          <w:lang w:val="en-US"/>
        </w:rPr>
        <w:t>e</w:t>
      </w:r>
      <w:r w:rsidR="00D93031" w:rsidRPr="00A073F0">
        <w:rPr>
          <w:lang w:val="en-US"/>
        </w:rPr>
        <w:t>.</w:t>
      </w:r>
      <w:r w:rsidRPr="00A073F0">
        <w:rPr>
          <w:lang w:val="en-US"/>
        </w:rPr>
        <w:t>g</w:t>
      </w:r>
      <w:r w:rsidR="00D93031" w:rsidRPr="00A073F0">
        <w:rPr>
          <w:lang w:val="en-US"/>
        </w:rPr>
        <w:t xml:space="preserve">. </w:t>
      </w:r>
      <w:r w:rsidRPr="00A073F0">
        <w:rPr>
          <w:lang w:val="en-US"/>
        </w:rPr>
        <w:t>for</w:t>
      </w:r>
      <w:r w:rsidR="00D93031" w:rsidRPr="00A073F0">
        <w:rPr>
          <w:lang w:val="en-US"/>
        </w:rPr>
        <w:t xml:space="preserve"> </w:t>
      </w:r>
      <w:r w:rsidRPr="00A073F0">
        <w:rPr>
          <w:lang w:val="en-US"/>
        </w:rPr>
        <w:t>reconciling</w:t>
      </w:r>
      <w:r w:rsidR="00D93031" w:rsidRPr="00A073F0">
        <w:rPr>
          <w:lang w:val="en-US"/>
        </w:rPr>
        <w:t xml:space="preserve"> </w:t>
      </w:r>
      <w:r w:rsidRPr="00A073F0">
        <w:rPr>
          <w:lang w:val="en-US"/>
        </w:rPr>
        <w:t>family</w:t>
      </w:r>
      <w:r w:rsidR="00D93031" w:rsidRPr="00A073F0">
        <w:rPr>
          <w:lang w:val="en-US"/>
        </w:rPr>
        <w:t xml:space="preserve"> </w:t>
      </w:r>
      <w:r w:rsidRPr="00A073F0">
        <w:rPr>
          <w:lang w:val="en-US"/>
        </w:rPr>
        <w:t>a</w:t>
      </w:r>
      <w:r w:rsidR="00D93031" w:rsidRPr="00A073F0">
        <w:rPr>
          <w:lang w:val="en-US"/>
        </w:rPr>
        <w:t xml:space="preserve">nd </w:t>
      </w:r>
      <w:r>
        <w:rPr>
          <w:lang w:val="en-US"/>
        </w:rPr>
        <w:t>research work</w:t>
      </w:r>
    </w:p>
    <w:p w:rsidR="00FF6AA2" w:rsidRPr="00A073F0" w:rsidRDefault="00A073F0" w:rsidP="00D93031">
      <w:pPr>
        <w:pStyle w:val="Listenabsatz"/>
        <w:numPr>
          <w:ilvl w:val="0"/>
          <w:numId w:val="2"/>
        </w:numPr>
        <w:rPr>
          <w:lang w:val="en-US"/>
        </w:rPr>
      </w:pPr>
      <w:r w:rsidRPr="00A073F0">
        <w:rPr>
          <w:lang w:val="en-US"/>
        </w:rPr>
        <w:t>f</w:t>
      </w:r>
      <w:r w:rsidR="00FF6AA2" w:rsidRPr="00A073F0">
        <w:rPr>
          <w:lang w:val="en-US"/>
        </w:rPr>
        <w:t>inan</w:t>
      </w:r>
      <w:r w:rsidRPr="00A073F0">
        <w:rPr>
          <w:lang w:val="en-US"/>
        </w:rPr>
        <w:t>c</w:t>
      </w:r>
      <w:r w:rsidR="00FF6AA2" w:rsidRPr="00A073F0">
        <w:rPr>
          <w:lang w:val="en-US"/>
        </w:rPr>
        <w:t>i</w:t>
      </w:r>
      <w:r w:rsidRPr="00A073F0">
        <w:rPr>
          <w:lang w:val="en-US"/>
        </w:rPr>
        <w:t>al support</w:t>
      </w:r>
      <w:r w:rsidR="00FF6AA2" w:rsidRPr="00A073F0">
        <w:rPr>
          <w:lang w:val="en-US"/>
        </w:rPr>
        <w:t xml:space="preserve"> (</w:t>
      </w:r>
      <w:r w:rsidRPr="00A073F0">
        <w:rPr>
          <w:lang w:val="en-US"/>
        </w:rPr>
        <w:t>e</w:t>
      </w:r>
      <w:r w:rsidR="00FF6AA2" w:rsidRPr="00A073F0">
        <w:rPr>
          <w:lang w:val="en-US"/>
        </w:rPr>
        <w:t>.</w:t>
      </w:r>
      <w:r w:rsidRPr="00A073F0">
        <w:rPr>
          <w:lang w:val="en-US"/>
        </w:rPr>
        <w:t>g</w:t>
      </w:r>
      <w:r w:rsidR="00FF6AA2" w:rsidRPr="00A073F0">
        <w:rPr>
          <w:lang w:val="en-US"/>
        </w:rPr>
        <w:t xml:space="preserve">. </w:t>
      </w:r>
      <w:r w:rsidRPr="00A073F0">
        <w:rPr>
          <w:lang w:val="en-US"/>
        </w:rPr>
        <w:t>fixing of contract extensions should be taken into account</w:t>
      </w:r>
      <w:r w:rsidR="00FF6AA2" w:rsidRPr="00A073F0">
        <w:rPr>
          <w:lang w:val="en-US"/>
        </w:rPr>
        <w:t xml:space="preserve"> </w:t>
      </w:r>
      <w:r>
        <w:rPr>
          <w:lang w:val="en-US"/>
        </w:rPr>
        <w:t>a year before the contract ends</w:t>
      </w:r>
      <w:r w:rsidR="00FF6AA2" w:rsidRPr="00A073F0">
        <w:rPr>
          <w:lang w:val="en-US"/>
        </w:rPr>
        <w:t>)</w:t>
      </w:r>
    </w:p>
    <w:tbl>
      <w:tblPr>
        <w:tblStyle w:val="Gitternetztabelle2Akzent5"/>
        <w:tblW w:w="0" w:type="auto"/>
        <w:tblLook w:val="04A0" w:firstRow="1" w:lastRow="0" w:firstColumn="1" w:lastColumn="0" w:noHBand="0" w:noVBand="1"/>
      </w:tblPr>
      <w:tblGrid>
        <w:gridCol w:w="7088"/>
        <w:gridCol w:w="1974"/>
      </w:tblGrid>
      <w:tr w:rsidR="00113E81" w:rsidTr="00113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113E81" w:rsidRDefault="00A073F0" w:rsidP="00113E81">
            <w:proofErr w:type="spellStart"/>
            <w:r>
              <w:t>milestone</w:t>
            </w:r>
            <w:proofErr w:type="spellEnd"/>
          </w:p>
        </w:tc>
        <w:tc>
          <w:tcPr>
            <w:tcW w:w="1974" w:type="dxa"/>
          </w:tcPr>
          <w:p w:rsidR="00113E81" w:rsidRDefault="00A073F0" w:rsidP="00A073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date</w:t>
            </w:r>
            <w:proofErr w:type="spellEnd"/>
            <w:r>
              <w:t xml:space="preserve"> (</w:t>
            </w:r>
            <w:proofErr w:type="spellStart"/>
            <w:r>
              <w:t>range</w:t>
            </w:r>
            <w:proofErr w:type="spellEnd"/>
            <w:r>
              <w:t>)</w:t>
            </w:r>
          </w:p>
        </w:tc>
      </w:tr>
      <w:tr w:rsidR="00113E81" w:rsidTr="0011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113E81" w:rsidRDefault="00113E81" w:rsidP="00113E81"/>
        </w:tc>
        <w:tc>
          <w:tcPr>
            <w:tcW w:w="1974" w:type="dxa"/>
          </w:tcPr>
          <w:p w:rsidR="00113E81" w:rsidRDefault="00113E81" w:rsidP="00113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E81" w:rsidTr="00113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113E81" w:rsidRDefault="00113E81" w:rsidP="00113E81"/>
        </w:tc>
        <w:tc>
          <w:tcPr>
            <w:tcW w:w="1974" w:type="dxa"/>
          </w:tcPr>
          <w:p w:rsidR="00113E81" w:rsidRDefault="00113E81" w:rsidP="0011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E81" w:rsidTr="0011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113E81" w:rsidRDefault="00113E81" w:rsidP="00113E81"/>
        </w:tc>
        <w:tc>
          <w:tcPr>
            <w:tcW w:w="1974" w:type="dxa"/>
          </w:tcPr>
          <w:p w:rsidR="00113E81" w:rsidRDefault="00113E81" w:rsidP="00113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D2C15" w:rsidRPr="00A073F0" w:rsidRDefault="00A073F0" w:rsidP="00AD2C15">
      <w:pPr>
        <w:pStyle w:val="berschrift1"/>
        <w:rPr>
          <w:lang w:val="en-US"/>
        </w:rPr>
      </w:pPr>
      <w:r w:rsidRPr="00A073F0">
        <w:rPr>
          <w:lang w:val="en-US"/>
        </w:rPr>
        <w:t>Subject-related a</w:t>
      </w:r>
      <w:r w:rsidR="00AD2C15" w:rsidRPr="00A073F0">
        <w:rPr>
          <w:lang w:val="en-US"/>
        </w:rPr>
        <w:t xml:space="preserve">nd </w:t>
      </w:r>
      <w:r w:rsidRPr="00A073F0">
        <w:rPr>
          <w:lang w:val="en-US"/>
        </w:rPr>
        <w:t>transferable-skills training</w:t>
      </w:r>
    </w:p>
    <w:p w:rsidR="00FF6AA2" w:rsidRPr="00A073F0" w:rsidRDefault="00A073F0" w:rsidP="00FF6AA2">
      <w:pPr>
        <w:pStyle w:val="Listenabsatz"/>
        <w:numPr>
          <w:ilvl w:val="0"/>
          <w:numId w:val="3"/>
        </w:numPr>
        <w:rPr>
          <w:lang w:val="en-US"/>
        </w:rPr>
      </w:pPr>
      <w:r w:rsidRPr="00A073F0">
        <w:rPr>
          <w:lang w:val="en-US"/>
        </w:rPr>
        <w:t>Visiting of</w:t>
      </w:r>
      <w:r w:rsidR="00AD2C15" w:rsidRPr="00A073F0">
        <w:rPr>
          <w:lang w:val="en-US"/>
        </w:rPr>
        <w:t xml:space="preserve"> </w:t>
      </w:r>
      <w:r w:rsidRPr="00A073F0">
        <w:rPr>
          <w:lang w:val="en-US"/>
        </w:rPr>
        <w:t>„</w:t>
      </w:r>
      <w:r w:rsidR="00AD2C15" w:rsidRPr="00A073F0">
        <w:rPr>
          <w:lang w:val="en-US"/>
        </w:rPr>
        <w:t>P</w:t>
      </w:r>
      <w:r w:rsidRPr="00A073F0">
        <w:rPr>
          <w:lang w:val="en-US"/>
        </w:rPr>
        <w:t>h.D.</w:t>
      </w:r>
      <w:r w:rsidR="00AD2C15" w:rsidRPr="00A073F0">
        <w:rPr>
          <w:lang w:val="en-US"/>
        </w:rPr>
        <w:t xml:space="preserve"> a</w:t>
      </w:r>
      <w:r w:rsidRPr="00A073F0">
        <w:rPr>
          <w:lang w:val="en-US"/>
        </w:rPr>
        <w:t>t the</w:t>
      </w:r>
      <w:r w:rsidR="00AD2C15" w:rsidRPr="00A073F0">
        <w:rPr>
          <w:lang w:val="en-US"/>
        </w:rPr>
        <w:t xml:space="preserve"> Physi</w:t>
      </w:r>
      <w:r w:rsidRPr="00A073F0">
        <w:rPr>
          <w:lang w:val="en-US"/>
        </w:rPr>
        <w:t xml:space="preserve">cs </w:t>
      </w:r>
      <w:r w:rsidR="00AD2C15" w:rsidRPr="00A073F0">
        <w:rPr>
          <w:lang w:val="en-US"/>
        </w:rPr>
        <w:t>Department</w:t>
      </w:r>
      <w:r w:rsidRPr="00A073F0">
        <w:rPr>
          <w:lang w:val="en-US"/>
        </w:rPr>
        <w:t>“</w:t>
      </w:r>
      <w:r w:rsidR="00AD2C15" w:rsidRPr="00A073F0">
        <w:rPr>
          <w:lang w:val="en-US"/>
        </w:rPr>
        <w:t xml:space="preserve"> </w:t>
      </w:r>
      <w:r w:rsidRPr="00A073F0">
        <w:rPr>
          <w:lang w:val="en-US"/>
        </w:rPr>
        <w:t>including the introduction to Good Scientific Practice</w:t>
      </w:r>
      <w:r>
        <w:rPr>
          <w:lang w:val="en-US"/>
        </w:rPr>
        <w:t xml:space="preserve"> see</w:t>
      </w:r>
      <w:r w:rsidR="00AD2C15" w:rsidRPr="00A073F0">
        <w:rPr>
          <w:lang w:val="en-US"/>
        </w:rPr>
        <w:t xml:space="preserve"> </w:t>
      </w:r>
      <w:hyperlink r:id="rId6" w:history="1">
        <w:r w:rsidR="00FF6AA2" w:rsidRPr="00A073F0">
          <w:rPr>
            <w:rStyle w:val="Hyperlink"/>
            <w:lang w:val="en-US"/>
          </w:rPr>
          <w:t>https://www.ph.tum.de/phdkickoff</w:t>
        </w:r>
      </w:hyperlink>
    </w:p>
    <w:p w:rsidR="00AD2C15" w:rsidRDefault="00A073F0" w:rsidP="00AD2C15">
      <w:pPr>
        <w:pStyle w:val="Listenabsatz"/>
        <w:numPr>
          <w:ilvl w:val="0"/>
          <w:numId w:val="3"/>
        </w:numPr>
      </w:pPr>
      <w:r>
        <w:t xml:space="preserve">TUM GS </w:t>
      </w:r>
      <w:proofErr w:type="spellStart"/>
      <w:r>
        <w:t>kickoff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hyperlink r:id="rId7" w:history="1">
        <w:r w:rsidR="00AD2C15" w:rsidRPr="00E74C65">
          <w:rPr>
            <w:rStyle w:val="Hyperlink"/>
          </w:rPr>
          <w:t>https://www.gs.tum.de/promovierende/qualifizierung/auftaktseminar/</w:t>
        </w:r>
      </w:hyperlink>
    </w:p>
    <w:p w:rsidR="00AD2C15" w:rsidRPr="00A073F0" w:rsidRDefault="00A073F0" w:rsidP="00FF6AA2">
      <w:pPr>
        <w:pStyle w:val="Listenabsatz"/>
        <w:numPr>
          <w:ilvl w:val="0"/>
          <w:numId w:val="3"/>
        </w:numPr>
        <w:rPr>
          <w:lang w:val="en-US"/>
        </w:rPr>
      </w:pPr>
      <w:r w:rsidRPr="00A073F0">
        <w:rPr>
          <w:lang w:val="en-US"/>
        </w:rPr>
        <w:t>Planned subject-related courses</w:t>
      </w:r>
      <w:r w:rsidR="00AD2C15" w:rsidRPr="00A073F0">
        <w:rPr>
          <w:lang w:val="en-US"/>
        </w:rPr>
        <w:t xml:space="preserve"> </w:t>
      </w:r>
      <w:r w:rsidRPr="00A073F0">
        <w:rPr>
          <w:lang w:val="en-US"/>
        </w:rPr>
        <w:t>of at least</w:t>
      </w:r>
      <w:r w:rsidR="00AD2C15" w:rsidRPr="00A073F0">
        <w:rPr>
          <w:lang w:val="en-US"/>
        </w:rPr>
        <w:t xml:space="preserve"> 6 SWS</w:t>
      </w:r>
      <w:r w:rsidR="00FF6AA2" w:rsidRPr="00A073F0">
        <w:rPr>
          <w:lang w:val="en-US"/>
        </w:rPr>
        <w:t xml:space="preserve"> see </w:t>
      </w:r>
      <w:hyperlink r:id="rId8" w:anchor="subjectrelated" w:history="1">
        <w:r w:rsidR="00FF6AA2" w:rsidRPr="00A073F0">
          <w:rPr>
            <w:rStyle w:val="Hyperlink"/>
            <w:lang w:val="en-US"/>
          </w:rPr>
          <w:t>https://www.ph.tum.de/academics/phd/gs/member/#subjectrelated</w:t>
        </w:r>
      </w:hyperlink>
    </w:p>
    <w:p w:rsidR="00AD2C15" w:rsidRDefault="00AD2C15" w:rsidP="00AD2C15">
      <w:pPr>
        <w:pStyle w:val="Listenabsatz"/>
        <w:numPr>
          <w:ilvl w:val="0"/>
          <w:numId w:val="3"/>
        </w:numPr>
      </w:pPr>
      <w:proofErr w:type="spellStart"/>
      <w:r>
        <w:t>plan</w:t>
      </w:r>
      <w:r w:rsidR="00A073F0">
        <w:t>n</w:t>
      </w:r>
      <w:r>
        <w:t>e</w:t>
      </w:r>
      <w:r w:rsidR="00A073F0">
        <w:t>d</w:t>
      </w:r>
      <w:proofErr w:type="spellEnd"/>
      <w:r>
        <w:t xml:space="preserve"> </w:t>
      </w:r>
      <w:r w:rsidR="00A073F0">
        <w:t>transferable-</w:t>
      </w:r>
      <w:proofErr w:type="spellStart"/>
      <w:r w:rsidR="00A073F0">
        <w:t>skills</w:t>
      </w:r>
      <w:proofErr w:type="spellEnd"/>
      <w:r>
        <w:t xml:space="preserve"> </w:t>
      </w:r>
      <w:proofErr w:type="spellStart"/>
      <w:r w:rsidR="00A073F0">
        <w:t>courses</w:t>
      </w:r>
      <w:proofErr w:type="spellEnd"/>
    </w:p>
    <w:tbl>
      <w:tblPr>
        <w:tblStyle w:val="Gitternetztabelle2Akzent5"/>
        <w:tblW w:w="0" w:type="auto"/>
        <w:tblLook w:val="04A0" w:firstRow="1" w:lastRow="0" w:firstColumn="1" w:lastColumn="0" w:noHBand="0" w:noVBand="1"/>
      </w:tblPr>
      <w:tblGrid>
        <w:gridCol w:w="5387"/>
        <w:gridCol w:w="1885"/>
        <w:gridCol w:w="1800"/>
      </w:tblGrid>
      <w:tr w:rsidR="00D343EC" w:rsidTr="00D34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D343EC" w:rsidRDefault="00A073F0" w:rsidP="00935110">
            <w:proofErr w:type="spellStart"/>
            <w:r>
              <w:t>course</w:t>
            </w:r>
            <w:proofErr w:type="spellEnd"/>
          </w:p>
        </w:tc>
        <w:tc>
          <w:tcPr>
            <w:tcW w:w="1885" w:type="dxa"/>
          </w:tcPr>
          <w:p w:rsidR="00D343EC" w:rsidRDefault="00A073F0" w:rsidP="00A073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fundi</w:t>
            </w:r>
            <w:r w:rsidR="00D343EC">
              <w:t>ng</w:t>
            </w:r>
            <w:proofErr w:type="spellEnd"/>
            <w:r>
              <w:t xml:space="preserve">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appl</w:t>
            </w:r>
            <w:proofErr w:type="spellEnd"/>
            <w:r>
              <w:t>.)</w:t>
            </w:r>
          </w:p>
        </w:tc>
        <w:tc>
          <w:tcPr>
            <w:tcW w:w="1800" w:type="dxa"/>
          </w:tcPr>
          <w:p w:rsidR="00D343EC" w:rsidRDefault="00A073F0" w:rsidP="0093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date</w:t>
            </w:r>
            <w:proofErr w:type="spellEnd"/>
            <w:r>
              <w:t xml:space="preserve"> (</w:t>
            </w:r>
            <w:proofErr w:type="spellStart"/>
            <w:r>
              <w:t>range</w:t>
            </w:r>
            <w:proofErr w:type="spellEnd"/>
            <w:r>
              <w:t>)</w:t>
            </w:r>
          </w:p>
        </w:tc>
      </w:tr>
      <w:tr w:rsidR="00D343EC" w:rsidTr="00D3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D343EC" w:rsidRDefault="00D343EC" w:rsidP="00935110"/>
        </w:tc>
        <w:tc>
          <w:tcPr>
            <w:tcW w:w="1885" w:type="dxa"/>
          </w:tcPr>
          <w:p w:rsidR="00D343EC" w:rsidRDefault="00D343EC" w:rsidP="0093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D343EC" w:rsidRDefault="00D343EC" w:rsidP="0093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43EC" w:rsidTr="00D34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D343EC" w:rsidRDefault="00D343EC" w:rsidP="00935110"/>
        </w:tc>
        <w:tc>
          <w:tcPr>
            <w:tcW w:w="1885" w:type="dxa"/>
          </w:tcPr>
          <w:p w:rsidR="00D343EC" w:rsidRDefault="00D343EC" w:rsidP="0093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D343EC" w:rsidRDefault="00D343EC" w:rsidP="0093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43EC" w:rsidTr="00D3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D343EC" w:rsidRDefault="00D343EC" w:rsidP="00935110"/>
        </w:tc>
        <w:tc>
          <w:tcPr>
            <w:tcW w:w="1885" w:type="dxa"/>
          </w:tcPr>
          <w:p w:rsidR="00D343EC" w:rsidRDefault="00D343EC" w:rsidP="0093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D343EC" w:rsidRDefault="00D343EC" w:rsidP="0093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D2C15" w:rsidRDefault="00FF6AA2" w:rsidP="00AD2C15">
      <w:pPr>
        <w:pStyle w:val="berschrift1"/>
      </w:pPr>
      <w:proofErr w:type="spellStart"/>
      <w:r>
        <w:t>Internationali</w:t>
      </w:r>
      <w:r w:rsidR="00A073F0">
        <w:t>zation</w:t>
      </w:r>
      <w:proofErr w:type="spellEnd"/>
    </w:p>
    <w:p w:rsidR="00FF6AA2" w:rsidRPr="00A073F0" w:rsidRDefault="00A073F0" w:rsidP="00FF6AA2">
      <w:pPr>
        <w:pStyle w:val="Listenabsatz"/>
        <w:numPr>
          <w:ilvl w:val="0"/>
          <w:numId w:val="4"/>
        </w:numPr>
        <w:rPr>
          <w:lang w:val="en-US"/>
        </w:rPr>
      </w:pPr>
      <w:r w:rsidRPr="00A073F0">
        <w:rPr>
          <w:lang w:val="en-US"/>
        </w:rPr>
        <w:t>planned</w:t>
      </w:r>
      <w:r w:rsidR="00FF6AA2" w:rsidRPr="00A073F0">
        <w:rPr>
          <w:lang w:val="en-US"/>
        </w:rPr>
        <w:t xml:space="preserve"> </w:t>
      </w:r>
      <w:r w:rsidRPr="00A073F0">
        <w:rPr>
          <w:lang w:val="en-US"/>
        </w:rPr>
        <w:t>research visits abroad</w:t>
      </w:r>
      <w:r w:rsidR="00FF6AA2" w:rsidRPr="00A073F0">
        <w:rPr>
          <w:lang w:val="en-US"/>
        </w:rPr>
        <w:t xml:space="preserve"> (</w:t>
      </w:r>
      <w:r w:rsidRPr="00A073F0">
        <w:rPr>
          <w:lang w:val="en-US"/>
        </w:rPr>
        <w:t>for</w:t>
      </w:r>
      <w:r w:rsidR="00FF6AA2" w:rsidRPr="00A073F0">
        <w:rPr>
          <w:lang w:val="en-US"/>
        </w:rPr>
        <w:t xml:space="preserve"> finan</w:t>
      </w:r>
      <w:r w:rsidRPr="00A073F0">
        <w:rPr>
          <w:lang w:val="en-US"/>
        </w:rPr>
        <w:t>c</w:t>
      </w:r>
      <w:r w:rsidR="00FF6AA2" w:rsidRPr="00A073F0">
        <w:rPr>
          <w:lang w:val="en-US"/>
        </w:rPr>
        <w:t>i</w:t>
      </w:r>
      <w:r w:rsidRPr="00A073F0">
        <w:rPr>
          <w:lang w:val="en-US"/>
        </w:rPr>
        <w:t>a</w:t>
      </w:r>
      <w:r w:rsidR="00FF6AA2" w:rsidRPr="00A073F0">
        <w:rPr>
          <w:lang w:val="en-US"/>
        </w:rPr>
        <w:t xml:space="preserve">l </w:t>
      </w:r>
      <w:r w:rsidRPr="00A073F0">
        <w:rPr>
          <w:lang w:val="en-US"/>
        </w:rPr>
        <w:t>support</w:t>
      </w:r>
      <w:r w:rsidR="00FF6AA2" w:rsidRPr="00A073F0">
        <w:rPr>
          <w:lang w:val="en-US"/>
        </w:rPr>
        <w:t xml:space="preserve"> see </w:t>
      </w:r>
      <w:r>
        <w:rPr>
          <w:lang w:val="en-US"/>
        </w:rPr>
        <w:t>e.g.</w:t>
      </w:r>
      <w:r w:rsidR="00FF6AA2" w:rsidRPr="00A073F0">
        <w:rPr>
          <w:lang w:val="en-US"/>
        </w:rPr>
        <w:t xml:space="preserve"> </w:t>
      </w:r>
      <w:hyperlink r:id="rId9" w:history="1">
        <w:r w:rsidR="00FF6AA2" w:rsidRPr="00A073F0">
          <w:rPr>
            <w:rStyle w:val="Hyperlink"/>
            <w:lang w:val="en-US"/>
          </w:rPr>
          <w:t>https://www.ph.tum.de/academics/faq/phd/international/</w:t>
        </w:r>
      </w:hyperlink>
      <w:r w:rsidR="00FF6AA2" w:rsidRPr="00A073F0">
        <w:rPr>
          <w:lang w:val="en-US"/>
        </w:rPr>
        <w:t>)</w:t>
      </w:r>
    </w:p>
    <w:p w:rsidR="00FF6AA2" w:rsidRPr="00A073F0" w:rsidRDefault="00FF6AA2" w:rsidP="00FF6AA2">
      <w:pPr>
        <w:pStyle w:val="Listenabsatz"/>
        <w:numPr>
          <w:ilvl w:val="0"/>
          <w:numId w:val="4"/>
        </w:numPr>
        <w:rPr>
          <w:lang w:val="en-US"/>
        </w:rPr>
      </w:pPr>
      <w:r w:rsidRPr="00A073F0">
        <w:rPr>
          <w:lang w:val="en-US"/>
        </w:rPr>
        <w:t>plan</w:t>
      </w:r>
      <w:r w:rsidR="00A073F0" w:rsidRPr="00A073F0">
        <w:rPr>
          <w:lang w:val="en-US"/>
        </w:rPr>
        <w:t>n</w:t>
      </w:r>
      <w:r w:rsidRPr="00A073F0">
        <w:rPr>
          <w:lang w:val="en-US"/>
        </w:rPr>
        <w:t>e</w:t>
      </w:r>
      <w:r w:rsidR="00A073F0" w:rsidRPr="00A073F0">
        <w:rPr>
          <w:lang w:val="en-US"/>
        </w:rPr>
        <w:t>d</w:t>
      </w:r>
      <w:r w:rsidRPr="00A073F0">
        <w:rPr>
          <w:lang w:val="en-US"/>
        </w:rPr>
        <w:t xml:space="preserve"> </w:t>
      </w:r>
      <w:r w:rsidR="00A073F0" w:rsidRPr="00A073F0">
        <w:rPr>
          <w:lang w:val="en-US"/>
        </w:rPr>
        <w:t>visits</w:t>
      </w:r>
      <w:r w:rsidRPr="00A073F0">
        <w:rPr>
          <w:lang w:val="en-US"/>
        </w:rPr>
        <w:t xml:space="preserve"> </w:t>
      </w:r>
      <w:r w:rsidR="00A073F0" w:rsidRPr="00A073F0">
        <w:rPr>
          <w:lang w:val="en-US"/>
        </w:rPr>
        <w:t>of</w:t>
      </w:r>
      <w:r w:rsidRPr="00A073F0">
        <w:rPr>
          <w:lang w:val="en-US"/>
        </w:rPr>
        <w:t xml:space="preserve"> </w:t>
      </w:r>
      <w:r w:rsidR="00A073F0" w:rsidRPr="00A073F0">
        <w:rPr>
          <w:lang w:val="en-US"/>
        </w:rPr>
        <w:t>c</w:t>
      </w:r>
      <w:r w:rsidRPr="00A073F0">
        <w:rPr>
          <w:lang w:val="en-US"/>
        </w:rPr>
        <w:t>onferen</w:t>
      </w:r>
      <w:r w:rsidR="00A073F0" w:rsidRPr="00A073F0">
        <w:rPr>
          <w:lang w:val="en-US"/>
        </w:rPr>
        <w:t>c</w:t>
      </w:r>
      <w:r w:rsidRPr="00A073F0">
        <w:rPr>
          <w:lang w:val="en-US"/>
        </w:rPr>
        <w:t>e</w:t>
      </w:r>
      <w:r w:rsidR="00A073F0" w:rsidRPr="00A073F0">
        <w:rPr>
          <w:lang w:val="en-US"/>
        </w:rPr>
        <w:t>s</w:t>
      </w:r>
      <w:r w:rsidRPr="00A073F0">
        <w:rPr>
          <w:lang w:val="en-US"/>
        </w:rPr>
        <w:t xml:space="preserve">, </w:t>
      </w:r>
      <w:r w:rsidR="00A073F0" w:rsidRPr="00A073F0">
        <w:rPr>
          <w:lang w:val="en-US"/>
        </w:rPr>
        <w:t>schools</w:t>
      </w:r>
      <w:r w:rsidRPr="00A073F0">
        <w:rPr>
          <w:lang w:val="en-US"/>
        </w:rPr>
        <w:t xml:space="preserve">, </w:t>
      </w:r>
      <w:r w:rsidR="00A073F0" w:rsidRPr="00A073F0">
        <w:rPr>
          <w:lang w:val="en-US"/>
        </w:rPr>
        <w:t>w</w:t>
      </w:r>
      <w:r w:rsidRPr="00A073F0">
        <w:rPr>
          <w:lang w:val="en-US"/>
        </w:rPr>
        <w:t>orkshops</w:t>
      </w:r>
      <w:r w:rsidR="00A073F0">
        <w:rPr>
          <w:lang w:val="en-US"/>
        </w:rPr>
        <w:t>, …</w:t>
      </w:r>
      <w:bookmarkStart w:id="0" w:name="_GoBack"/>
      <w:bookmarkEnd w:id="0"/>
    </w:p>
    <w:sectPr w:rsidR="00FF6AA2" w:rsidRPr="00A073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41D"/>
    <w:multiLevelType w:val="hybridMultilevel"/>
    <w:tmpl w:val="178EF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4D6F"/>
    <w:multiLevelType w:val="hybridMultilevel"/>
    <w:tmpl w:val="B4EC4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F01F3"/>
    <w:multiLevelType w:val="hybridMultilevel"/>
    <w:tmpl w:val="07189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5616F"/>
    <w:multiLevelType w:val="hybridMultilevel"/>
    <w:tmpl w:val="39FABCA4"/>
    <w:lvl w:ilvl="0" w:tplc="94FE4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6E"/>
    <w:rsid w:val="00113E81"/>
    <w:rsid w:val="00A073F0"/>
    <w:rsid w:val="00A80FD9"/>
    <w:rsid w:val="00AD2C15"/>
    <w:rsid w:val="00B4526E"/>
    <w:rsid w:val="00D343EC"/>
    <w:rsid w:val="00D93031"/>
    <w:rsid w:val="00DF64A7"/>
    <w:rsid w:val="00EF48CB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E460"/>
  <w15:chartTrackingRefBased/>
  <w15:docId w15:val="{0E4CCA59-6AF5-4AA2-A349-934C2834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45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452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45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52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452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2C1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1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5">
    <w:name w:val="Grid Table 2 Accent 5"/>
    <w:basedOn w:val="NormaleTabelle"/>
    <w:uiPriority w:val="47"/>
    <w:rsid w:val="00113E8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.tum.de/academics/phd/gs/membe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s.tum.de/promovierende/qualifizierung/auftaktsemin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h.tum.de/phdkickof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h.tum.de/academics/faq/phd/international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F094-A9EE-4EB7-A6B3-6FADB599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v. Loewenfeld, Philipp</dc:creator>
  <cp:keywords/>
  <dc:description/>
  <cp:lastModifiedBy>H. v. Loewenfeld, Philipp</cp:lastModifiedBy>
  <cp:revision>3</cp:revision>
  <dcterms:created xsi:type="dcterms:W3CDTF">2017-07-05T09:14:00Z</dcterms:created>
  <dcterms:modified xsi:type="dcterms:W3CDTF">2017-07-05T09:32:00Z</dcterms:modified>
</cp:coreProperties>
</file>